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Assignment 06: </w:t>
      </w:r>
      <w:r w:rsidDel="00000000" w:rsidR="00000000" w:rsidRPr="00000000">
        <w:rPr>
          <w:sz w:val="28"/>
          <w:szCs w:val="28"/>
          <w:rtl w:val="0"/>
        </w:rPr>
        <w:t xml:space="preserve">Assignment and practice of Prompt Engineering to craft effective prompts.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Theory:</w:t>
      </w:r>
    </w:p>
    <w:p w:rsidR="00000000" w:rsidDel="00000000" w:rsidP="00000000" w:rsidRDefault="00000000" w:rsidRPr="00000000" w14:paraId="00000004">
      <w:pPr>
        <w:numPr>
          <w:ilvl w:val="0"/>
          <w:numId w:val="2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 What is Prompt Engineering?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 engineering is the art and science of designing inputs (prompts) to get desired outputs from AI models. It involves using precise, structured, and contextually relevant instructions to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achieve accurate, creative, or useful AI responses.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spacing w:after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Why is it Important?</w:t>
      </w:r>
    </w:p>
    <w:p w:rsidR="00000000" w:rsidDel="00000000" w:rsidP="00000000" w:rsidRDefault="00000000" w:rsidRPr="00000000" w14:paraId="0000000A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 engineering is important because it acts as the bridge between human intent and AI output. The way you design a prompt directly affects the accuracy, quality, and usefulness of what the model generates. Here’s why it matters based on your points:</w:t>
      </w:r>
    </w:p>
    <w:p w:rsidR="00000000" w:rsidDel="00000000" w:rsidP="00000000" w:rsidRDefault="00000000" w:rsidRPr="00000000" w14:paraId="0000000B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Enhances productivity using AI tools</w:t>
      </w:r>
      <w:r w:rsidDel="00000000" w:rsidR="00000000" w:rsidRPr="00000000">
        <w:rPr>
          <w:sz w:val="28"/>
          <w:szCs w:val="28"/>
          <w:rtl w:val="0"/>
        </w:rPr>
        <w:t xml:space="preserve"> – A well-crafted prompt helps you get the right answer faster, reducing trial and error and saving time in tasks like writing, coding, research, or creative work.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Reduces misunderstanding or hallucination by the model</w:t>
      </w:r>
      <w:r w:rsidDel="00000000" w:rsidR="00000000" w:rsidRPr="00000000">
        <w:rPr>
          <w:sz w:val="28"/>
          <w:szCs w:val="28"/>
          <w:rtl w:val="0"/>
        </w:rPr>
        <w:t xml:space="preserve"> – Clear and precise prompts minimize the chances of AI generating irrelevant or incorrect information, making outputs more reliable.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Improves quality of image, video, and text generation</w:t>
      </w:r>
      <w:r w:rsidDel="00000000" w:rsidR="00000000" w:rsidRPr="00000000">
        <w:rPr>
          <w:sz w:val="28"/>
          <w:szCs w:val="28"/>
          <w:rtl w:val="0"/>
        </w:rPr>
        <w:t xml:space="preserve"> – In creative domains, detailed prompts provide AI with richer context, leading to higher fidelity, more accurate, and aesthetically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pleasing results.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5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Key skill in modern AI workflows</w:t>
      </w:r>
      <w:r w:rsidDel="00000000" w:rsidR="00000000" w:rsidRPr="00000000">
        <w:rPr>
          <w:sz w:val="28"/>
          <w:szCs w:val="28"/>
          <w:rtl w:val="0"/>
        </w:rPr>
        <w:t xml:space="preserve"> – As AI tools become integrated into workplaces, knowing how to structure prompts effectively is a critical skill for professionals, much like knowing how to search well on the internet or use productivity software.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Types of Prompts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564pjuqzygw" w:id="0"/>
      <w:bookmarkEnd w:id="0"/>
      <w:r w:rsidDel="00000000" w:rsidR="00000000" w:rsidRPr="00000000">
        <w:rPr>
          <w:b w:val="1"/>
          <w:color w:val="000000"/>
          <w:rtl w:val="0"/>
        </w:rPr>
        <w:t xml:space="preserve">1. Instructional Prompts</w:t>
      </w:r>
    </w:p>
    <w:p w:rsidR="00000000" w:rsidDel="00000000" w:rsidP="00000000" w:rsidRDefault="00000000" w:rsidRPr="00000000" w14:paraId="00000014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sz w:val="28"/>
          <w:szCs w:val="28"/>
          <w:rtl w:val="0"/>
        </w:rPr>
        <w:t xml:space="preserve"> Give direct commands or tasks to the AI.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“Summarize this article in 5 bullet points.”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case:</w:t>
      </w:r>
      <w:r w:rsidDel="00000000" w:rsidR="00000000" w:rsidRPr="00000000">
        <w:rPr>
          <w:sz w:val="28"/>
          <w:szCs w:val="28"/>
          <w:rtl w:val="0"/>
        </w:rPr>
        <w:t xml:space="preserve"> Summaries, explanations, calculations, step-by-step instructions.</w:t>
        <w:br w:type="textWrapping"/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47j7daqk01d6" w:id="1"/>
      <w:bookmarkEnd w:id="1"/>
      <w:r w:rsidDel="00000000" w:rsidR="00000000" w:rsidRPr="00000000">
        <w:rPr>
          <w:b w:val="1"/>
          <w:color w:val="000000"/>
          <w:rtl w:val="0"/>
        </w:rPr>
        <w:t xml:space="preserve">2. Conversational Prompts</w:t>
      </w:r>
    </w:p>
    <w:p w:rsidR="00000000" w:rsidDel="00000000" w:rsidP="00000000" w:rsidRDefault="00000000" w:rsidRPr="00000000" w14:paraId="00000018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sz w:val="28"/>
          <w:szCs w:val="28"/>
          <w:rtl w:val="0"/>
        </w:rPr>
        <w:t xml:space="preserve"> Frame the prompt like a natural question or dialogue.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“Can you explain how solar panels convert sunlight into electricity?”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case:</w:t>
      </w:r>
      <w:r w:rsidDel="00000000" w:rsidR="00000000" w:rsidRPr="00000000">
        <w:rPr>
          <w:sz w:val="28"/>
          <w:szCs w:val="28"/>
          <w:rtl w:val="0"/>
        </w:rPr>
        <w:t xml:space="preserve"> Learning, brainstorming, interactive Q&amp;A, tutoring.</w:t>
        <w:br w:type="textWrapping"/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hi820f17swg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7gx90x7r08t8" w:id="3"/>
      <w:bookmarkEnd w:id="3"/>
      <w:r w:rsidDel="00000000" w:rsidR="00000000" w:rsidRPr="00000000">
        <w:rPr>
          <w:b w:val="1"/>
          <w:color w:val="000000"/>
          <w:rtl w:val="0"/>
        </w:rPr>
        <w:t xml:space="preserve">3. Visual Prompts (for image/video models like DALL·E, SORA, Stable Diffusion)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sz w:val="28"/>
          <w:szCs w:val="28"/>
          <w:rtl w:val="0"/>
        </w:rPr>
        <w:t xml:space="preserve"> Describe visuals, styles, and moods to generate images/videos.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“A medieval castle under the northern lights, cinematic lighting.”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case:</w:t>
      </w:r>
      <w:r w:rsidDel="00000000" w:rsidR="00000000" w:rsidRPr="00000000">
        <w:rPr>
          <w:sz w:val="28"/>
          <w:szCs w:val="28"/>
          <w:rtl w:val="0"/>
        </w:rPr>
        <w:t xml:space="preserve"> Creative design, storytelling, concept art, marketing visuals.</w:t>
        <w:br w:type="textWrapping"/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e31xgwnuirp9" w:id="4"/>
      <w:bookmarkEnd w:id="4"/>
      <w:r w:rsidDel="00000000" w:rsidR="00000000" w:rsidRPr="00000000">
        <w:rPr>
          <w:b w:val="1"/>
          <w:color w:val="000000"/>
          <w:rtl w:val="0"/>
        </w:rPr>
        <w:t xml:space="preserve">4. Few-shot Prompts</w:t>
      </w:r>
    </w:p>
    <w:p w:rsidR="00000000" w:rsidDel="00000000" w:rsidP="00000000" w:rsidRDefault="00000000" w:rsidRPr="00000000" w14:paraId="00000022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sz w:val="28"/>
          <w:szCs w:val="28"/>
          <w:rtl w:val="0"/>
        </w:rPr>
        <w:t xml:space="preserve"> Provide a few examples to guide the AI before asking for the result.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Example: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Translate the following into French: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- Cat → Chat</w:t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- Dog → Chien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- Bird → ?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case: Language translation, formatting, tone imitation, structured outputs.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8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Techniques in Prompt Engineering</w:t>
      </w:r>
    </w:p>
    <w:p w:rsidR="00000000" w:rsidDel="00000000" w:rsidP="00000000" w:rsidRDefault="00000000" w:rsidRPr="00000000" w14:paraId="0000002D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clear and specific instructions</w:t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Avoid vague prompts. The more precise you are, the better the output.</w:t>
        <w:br w:type="textWrapping"/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Instead of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“Explain AI,”</w:t>
      </w:r>
      <w:r w:rsidDel="00000000" w:rsidR="00000000" w:rsidRPr="00000000">
        <w:rPr>
          <w:sz w:val="28"/>
          <w:szCs w:val="28"/>
          <w:rtl w:val="0"/>
        </w:rPr>
        <w:t xml:space="preserve"> say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“Explain AI in simple terms for a 12-year-old.”</w:t>
        <w:br w:type="textWrapping"/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Define the tone, format, or audience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Guide the model on </w:t>
      </w:r>
      <w:r w:rsidDel="00000000" w:rsidR="00000000" w:rsidRPr="00000000">
        <w:rPr>
          <w:i w:val="1"/>
          <w:sz w:val="28"/>
          <w:szCs w:val="28"/>
          <w:rtl w:val="0"/>
        </w:rPr>
        <w:t xml:space="preserve">how</w:t>
      </w:r>
      <w:r w:rsidDel="00000000" w:rsidR="00000000" w:rsidRPr="00000000">
        <w:rPr>
          <w:sz w:val="28"/>
          <w:szCs w:val="28"/>
          <w:rtl w:val="0"/>
        </w:rPr>
        <w:t xml:space="preserve"> to respond.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“Write a professional LinkedIn post about renewable energy trends.”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“Create a humorous tweet about studying late at night.”</w:t>
        <w:br w:type="textWrapping"/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Provide examples or constraints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Few-shot learning helps the model understand your style or desired structure.</w:t>
        <w:br w:type="textWrapping"/>
      </w:r>
    </w:p>
    <w:p w:rsidR="00000000" w:rsidDel="00000000" w:rsidP="00000000" w:rsidRDefault="00000000" w:rsidRPr="00000000" w14:paraId="0000003A">
      <w:pPr>
        <w:numPr>
          <w:ilvl w:val="1"/>
          <w:numId w:val="15"/>
        </w:numPr>
        <w:spacing w:after="240" w:before="0" w:before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Example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B">
      <w:pPr>
        <w:spacing w:after="240" w:before="240" w:lineRule="auto"/>
        <w:ind w:left="1440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Write in bullet points:</w:t>
      </w:r>
    </w:p>
    <w:p w:rsidR="00000000" w:rsidDel="00000000" w:rsidP="00000000" w:rsidRDefault="00000000" w:rsidRPr="00000000" w14:paraId="0000003C">
      <w:pPr>
        <w:spacing w:after="240" w:before="240" w:lineRule="auto"/>
        <w:ind w:left="1440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 Short</w:t>
      </w:r>
    </w:p>
    <w:p w:rsidR="00000000" w:rsidDel="00000000" w:rsidP="00000000" w:rsidRDefault="00000000" w:rsidRPr="00000000" w14:paraId="0000003D">
      <w:pPr>
        <w:spacing w:after="240" w:before="240" w:lineRule="auto"/>
        <w:ind w:left="1440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 Actionable</w:t>
      </w:r>
    </w:p>
    <w:p w:rsidR="00000000" w:rsidDel="00000000" w:rsidP="00000000" w:rsidRDefault="00000000" w:rsidRPr="00000000" w14:paraId="0000003E">
      <w:pPr>
        <w:spacing w:after="240" w:before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 Beginner-friendly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0"/>
        </w:numPr>
        <w:spacing w:after="0" w:after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Iterate and refine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20"/>
        </w:numPr>
        <w:spacing w:after="0" w:after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Don’t expect the first prompt to be perfect. Adjust wording, add details, or test different styles.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20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Tip:</w:t>
      </w:r>
      <w:r w:rsidDel="00000000" w:rsidR="00000000" w:rsidRPr="00000000">
        <w:rPr>
          <w:sz w:val="28"/>
          <w:szCs w:val="28"/>
          <w:rtl w:val="0"/>
        </w:rPr>
        <w:t xml:space="preserve"> Treat prompting as a dialogue with the AI.</w:t>
        <w:br w:type="textWrapping"/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role-based framing</w:t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 the AI a role to shape context and expertise.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27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Example: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“You are a professor of physics. Explain Newton’s laws with real-life examples.”</w:t>
        <w:br w:type="textWrapping"/>
      </w:r>
    </w:p>
    <w:p w:rsidR="00000000" w:rsidDel="00000000" w:rsidP="00000000" w:rsidRDefault="00000000" w:rsidRPr="00000000" w14:paraId="0000004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Assignment Tasks</w:t>
      </w:r>
    </w:p>
    <w:p w:rsidR="00000000" w:rsidDel="00000000" w:rsidP="00000000" w:rsidRDefault="00000000" w:rsidRPr="00000000" w14:paraId="0000004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 1: Prompt Categorization</w:t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numPr>
          <w:ilvl w:val="0"/>
          <w:numId w:val="10"/>
        </w:numPr>
        <w:spacing w:after="0" w:afterAutospacing="0" w:before="280" w:lineRule="auto"/>
        <w:ind w:left="720" w:hanging="360"/>
        <w:rPr>
          <w:b w:val="1"/>
          <w:color w:val="000000"/>
        </w:rPr>
      </w:pPr>
      <w:bookmarkStart w:colFirst="0" w:colLast="0" w:name="_xux1mapdcozd" w:id="5"/>
      <w:bookmarkEnd w:id="5"/>
      <w:r w:rsidDel="00000000" w:rsidR="00000000" w:rsidRPr="00000000">
        <w:rPr>
          <w:b w:val="1"/>
          <w:color w:val="000000"/>
          <w:rtl w:val="0"/>
        </w:rPr>
        <w:t xml:space="preserve"> “Generate a logo for a tech startup using neon colors.”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Type: Visual Prompt (with Instructional element)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Reasoning: The request is for creating a </w:t>
      </w:r>
      <w:r w:rsidDel="00000000" w:rsidR="00000000" w:rsidRPr="00000000">
        <w:rPr>
          <w:i w:val="1"/>
          <w:sz w:val="28"/>
          <w:szCs w:val="28"/>
          <w:rtl w:val="0"/>
        </w:rPr>
        <w:t xml:space="preserve">visual output</w:t>
      </w:r>
      <w:r w:rsidDel="00000000" w:rsidR="00000000" w:rsidRPr="00000000">
        <w:rPr>
          <w:sz w:val="28"/>
          <w:szCs w:val="28"/>
          <w:rtl w:val="0"/>
        </w:rPr>
        <w:t xml:space="preserve"> (logo), not text. It also gives constraints (neon colors), which is common in instructional phrasing but the end goal is visual generation.</w:t>
        <w:br w:type="textWrapping"/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w0qw6hkeor11" w:id="6"/>
      <w:bookmarkEnd w:id="6"/>
      <w:r w:rsidDel="00000000" w:rsidR="00000000" w:rsidRPr="00000000">
        <w:rPr>
          <w:b w:val="1"/>
          <w:color w:val="000000"/>
          <w:rtl w:val="0"/>
        </w:rPr>
        <w:t xml:space="preserve">2. “Explain blockchain to a 5-year-old.”</w:t>
      </w:r>
    </w:p>
    <w:p w:rsidR="00000000" w:rsidDel="00000000" w:rsidP="00000000" w:rsidRDefault="00000000" w:rsidRPr="00000000" w14:paraId="00000056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Type: Instructional Prompt (Audience-defined)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Reasoning: It’s a direct instruction (“Explain”) with a specified target audience (a child). The focus is on simplifying complex content, making it instructional with a tone/audience constraint.</w:t>
        <w:br w:type="textWrapping"/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mpriv1mr0erf" w:id="7"/>
      <w:bookmarkEnd w:id="7"/>
      <w:r w:rsidDel="00000000" w:rsidR="00000000" w:rsidRPr="00000000">
        <w:rPr>
          <w:b w:val="1"/>
          <w:color w:val="000000"/>
          <w:rtl w:val="0"/>
        </w:rPr>
        <w:t xml:space="preserve">3. “You are a UX designer. Suggest improvements to this app layout.”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Type: Role-based Prompt (with Instructional element)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Reasoning: The AI is assigned a role (“UX designer”) to influence perspective and expertise, followed by an instruction to generate suggestions. This falls under role-based framing.</w:t>
        <w:br w:type="textWrapping"/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 2: Refinement Practice</w:t>
      </w:r>
    </w:p>
    <w:p w:rsidR="00000000" w:rsidDel="00000000" w:rsidP="00000000" w:rsidRDefault="00000000" w:rsidRPr="00000000" w14:paraId="0000005E">
      <w:pPr>
        <w:numPr>
          <w:ilvl w:val="0"/>
          <w:numId w:val="18"/>
        </w:numPr>
        <w:spacing w:after="0" w:afterAutospacing="0" w:before="24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Original: “Write a story.”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Refined: “Write a 500-word short story about a young astronaut who discovers a friendly alien on Mars, told in a lighthearted and humorous tone for children.”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2.Original: “Make an image.”</w:t>
      </w:r>
    </w:p>
    <w:p w:rsidR="00000000" w:rsidDel="00000000" w:rsidP="00000000" w:rsidRDefault="00000000" w:rsidRPr="00000000" w14:paraId="00000061">
      <w:pPr>
        <w:numPr>
          <w:ilvl w:val="0"/>
          <w:numId w:val="1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Refined: “Generate an illustration of a futuristic city floating in the clouds, with glowing neon bridges and airships flying under a sunset sky, cinematic style.”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3.Original: “Explain photosynthesis.”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Refined: “Explain photosynthesis in 3 simple steps for a 10-year-old, using an everyday analogy like cooking food.”</w:t>
        <w:br w:type="textWrapping"/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4.Original: “Summarize this article.”</w:t>
      </w:r>
    </w:p>
    <w:p w:rsidR="00000000" w:rsidDel="00000000" w:rsidP="00000000" w:rsidRDefault="00000000" w:rsidRPr="00000000" w14:paraId="00000068">
      <w:pPr>
        <w:numPr>
          <w:ilvl w:val="0"/>
          <w:numId w:val="19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Refined: “Summarize this 1,200-word article on climate change in 5 bullet points, focusing on key causes, effects, and possible solutions.”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5.Original: “Suggest improvements.”</w:t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Refined: “You are a UX designer. Suggest 5 improvements to a mobile banking app homepage, focusing on accessibility, navigation clarity, and visual hierarchy.”</w:t>
        <w:br w:type="textWrapping"/>
      </w:r>
    </w:p>
    <w:p w:rsidR="00000000" w:rsidDel="00000000" w:rsidP="00000000" w:rsidRDefault="00000000" w:rsidRPr="00000000" w14:paraId="0000006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 3: Prompt Design Exercise</w:t>
      </w:r>
    </w:p>
    <w:p w:rsidR="00000000" w:rsidDel="00000000" w:rsidP="00000000" w:rsidRDefault="00000000" w:rsidRPr="00000000" w14:paraId="0000006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Here’s a Prompt Design Exercise with 5 original prompts across different domains:</w:t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616x9uqa19ai" w:id="8"/>
      <w:bookmarkEnd w:id="8"/>
      <w:r w:rsidDel="00000000" w:rsidR="00000000" w:rsidRPr="00000000">
        <w:rPr>
          <w:b w:val="1"/>
          <w:color w:val="000000"/>
          <w:rtl w:val="0"/>
        </w:rPr>
        <w:t xml:space="preserve">1. ChatGPT (Text-based)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Prompt:</w:t>
        <w:br w:type="textWrapping"/>
        <w:t xml:space="preserve"> “You are a career coach. Write a 400-word LinkedIn post that motivates fresh graduates to embrace failure as a stepping stone to success. Use a friendly and inspiring tone, include 3 actionable tips, and end with a thought-provoking question.</w:t>
      </w:r>
      <w:r w:rsidDel="00000000" w:rsidR="00000000" w:rsidRPr="00000000">
        <w:rPr>
          <w:b w:val="1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luwvs2gspwbr" w:id="9"/>
      <w:bookmarkEnd w:id="9"/>
      <w:r w:rsidDel="00000000" w:rsidR="00000000" w:rsidRPr="00000000">
        <w:rPr>
          <w:b w:val="1"/>
          <w:color w:val="000000"/>
          <w:rtl w:val="0"/>
        </w:rPr>
        <w:t xml:space="preserve">2. DALL·E (Image-based)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Prompt:</w:t>
        <w:br w:type="textWrapping"/>
        <w:t xml:space="preserve"> “Create a digital illustration of a bustling cyberpunk street market at night, filled with neon signs, holographic advertisements, and diverse futuristic characters shopping under glowing lanterns.”</w:t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ff6tpcnns2ag" w:id="10"/>
      <w:bookmarkEnd w:id="10"/>
      <w:r w:rsidDel="00000000" w:rsidR="00000000" w:rsidRPr="00000000">
        <w:rPr>
          <w:b w:val="1"/>
          <w:color w:val="000000"/>
          <w:rtl w:val="0"/>
        </w:rPr>
        <w:t xml:space="preserve">3. SORA (Video-based)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Prompt:</w:t>
        <w:br w:type="textWrapping"/>
        <w:t xml:space="preserve"> “Generate a 15-second cinematic video of a dragon flying over a snowy mountain range at sunrise, with dramatic camera movements and glowing fire breath lighting up the sky.”</w:t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g8p594z5pyz7" w:id="11"/>
      <w:bookmarkEnd w:id="11"/>
      <w:r w:rsidDel="00000000" w:rsidR="00000000" w:rsidRPr="00000000">
        <w:rPr>
          <w:b w:val="1"/>
          <w:color w:val="000000"/>
          <w:rtl w:val="0"/>
        </w:rPr>
        <w:t xml:space="preserve">4. Coding / Logic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Prompt:</w:t>
        <w:br w:type="textWrapping"/>
        <w:t xml:space="preserve"> “Write a Python program that reads a CSV file containing student grades, calculates the average score for each student, and outputs a ranked leaderboard in descending order of performance.”</w:t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e30lntkmasr6" w:id="12"/>
      <w:bookmarkEnd w:id="12"/>
      <w:r w:rsidDel="00000000" w:rsidR="00000000" w:rsidRPr="00000000">
        <w:rPr>
          <w:b w:val="1"/>
          <w:color w:val="000000"/>
          <w:rtl w:val="0"/>
        </w:rPr>
        <w:t xml:space="preserve">5. Education / Training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Prompt:</w:t>
        <w:br w:type="textWrapping"/>
        <w:t xml:space="preserve"> “You are a physics professor. Design a 10-question multiple-choice quiz on Newton’s Laws of Motion for first-year engineering students, with correct answers and short explanations.”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Practice Activity (Live Testing)</w:t>
      </w:r>
    </w:p>
    <w:p w:rsidR="00000000" w:rsidDel="00000000" w:rsidP="00000000" w:rsidRDefault="00000000" w:rsidRPr="00000000" w14:paraId="00000080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ChatGPT (for text or logic)</w:t>
      </w:r>
    </w:p>
    <w:p w:rsidR="00000000" w:rsidDel="00000000" w:rsidP="00000000" w:rsidRDefault="00000000" w:rsidRPr="00000000" w14:paraId="00000082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 every fresh graduate stepping into the “real world” — let’s talk about something no one tells you often enough: Failure.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 know, the word itself can sound heavy. After years of hard work, sleepless nights, and endless exams, you might feel like failure is something you </w:t>
      </w:r>
      <w:r w:rsidDel="00000000" w:rsidR="00000000" w:rsidRPr="00000000">
        <w:rPr>
          <w:i w:val="1"/>
          <w:sz w:val="28"/>
          <w:szCs w:val="28"/>
          <w:rtl w:val="0"/>
        </w:rPr>
        <w:t xml:space="preserve">must</w:t>
      </w:r>
      <w:r w:rsidDel="00000000" w:rsidR="00000000" w:rsidRPr="00000000">
        <w:rPr>
          <w:sz w:val="28"/>
          <w:szCs w:val="28"/>
          <w:rtl w:val="0"/>
        </w:rPr>
        <w:t xml:space="preserve"> avoid at all costs. But here’s the truth: failure isn’t the opposite of success — it’s part of the journey to success.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Think about it: some of the world’s greatest achievers failed, and failed often. They didn’t stop there. They used those stumbles as stepping stones, building the resilience, creativity, and courage needed to grow.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So, if you’ve just faced a rejection email, struggled in an interview, or feel lost about your career path — take a deep breath. You’re not falling behind. You’re simply being redirected.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Here are 3 practical ways to embrace failure and turn it into fuel for success: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1️ Reframe the setback. Instead of asking “Why me?”, ask “What is this teaching me?” A failed interview may show you where to sharpen your communication. A missed opportunity might push you toward a better fit.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2️ Document your lessons. Keep a simple “failure journal.” Write down what didn’t go as planned, what you learned, and how you’ll try differently next time. Over time, you’ll see patterns — and growth you may have missed.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3️Keep moving forward. Don’t let fear of failing again paralyze you. Apply for that next role, pitch that new idea, or start that project. Momentum builds confidence — and confidence attracts opportunities.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Remember, the first chapter of your career doesn’t define the whole story. The setbacks you face now are shaping the skills and mindset you’ll thank yourself for later.</w:t>
      </w:r>
    </w:p>
    <w:p w:rsidR="00000000" w:rsidDel="00000000" w:rsidP="00000000" w:rsidRDefault="00000000" w:rsidRPr="00000000" w14:paraId="0000008B">
      <w:pPr>
        <w:numPr>
          <w:ilvl w:val="0"/>
          <w:numId w:val="17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Failure doesn’t close doors; it often points you toward the right ones.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 the next time things don’t go as planned, smile a little. You’re not failing — you’re leveling up.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Now here’s my question for you: What’s one “failure” in your life that, looking back, became a blessing in disguise?</w:t>
      </w:r>
    </w:p>
    <w:p w:rsidR="00000000" w:rsidDel="00000000" w:rsidP="00000000" w:rsidRDefault="00000000" w:rsidRPr="00000000" w14:paraId="0000008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DALL·E (for image generation)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-909637</wp:posOffset>
            </wp:positionH>
            <wp:positionV relativeFrom="paragraph">
              <wp:posOffset>400050</wp:posOffset>
            </wp:positionV>
            <wp:extent cx="7767638" cy="8743950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874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